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0C" w:rsidRDefault="00F22A0C">
      <w:pPr>
        <w:spacing w:after="200" w:line="276" w:lineRule="auto"/>
        <w:rPr>
          <w:bCs/>
          <w:sz w:val="24"/>
          <w:szCs w:val="24"/>
        </w:rPr>
      </w:pPr>
    </w:p>
    <w:tbl>
      <w:tblPr>
        <w:tblpPr w:leftFromText="180" w:rightFromText="180" w:vertAnchor="page" w:horzAnchor="margin" w:tblpXSpec="center" w:tblpY="347"/>
        <w:tblOverlap w:val="never"/>
        <w:tblW w:w="10998" w:type="dxa"/>
        <w:tblLayout w:type="fixed"/>
        <w:tblLook w:val="04A0"/>
      </w:tblPr>
      <w:tblGrid>
        <w:gridCol w:w="2088"/>
        <w:gridCol w:w="6570"/>
        <w:gridCol w:w="2340"/>
      </w:tblGrid>
      <w:tr w:rsidR="00F22A0C" w:rsidTr="00DC45A1">
        <w:trPr>
          <w:trHeight w:val="2790"/>
        </w:trPr>
        <w:tc>
          <w:tcPr>
            <w:tcW w:w="2088" w:type="dxa"/>
            <w:shd w:val="clear" w:color="auto" w:fill="auto"/>
          </w:tcPr>
          <w:p w:rsidR="00F22A0C" w:rsidRPr="00DC7F66" w:rsidRDefault="00F22A0C" w:rsidP="00DC45A1">
            <w:pPr>
              <w:jc w:val="both"/>
              <w:rPr>
                <w:rFonts w:ascii="Arial Narrow" w:hAnsi="Arial Narrow"/>
                <w:b/>
                <w:bCs/>
                <w:u w:val="single"/>
              </w:rPr>
            </w:pPr>
          </w:p>
          <w:p w:rsidR="00F22A0C" w:rsidRPr="001668FC" w:rsidRDefault="00F22A0C" w:rsidP="00DC45A1">
            <w:pPr>
              <w:jc w:val="both"/>
              <w:rPr>
                <w:rFonts w:ascii="Arial Narrow" w:hAnsi="Arial Narrow"/>
                <w:b/>
                <w:bCs/>
                <w:sz w:val="22"/>
                <w:szCs w:val="32"/>
                <w:u w:val="single"/>
              </w:rPr>
            </w:pPr>
            <w:r>
              <w:rPr>
                <w:noProof/>
              </w:rPr>
              <w:drawing>
                <wp:anchor distT="0" distB="0" distL="114300" distR="114300" simplePos="0" relativeHeight="251663360" behindDoc="0" locked="0" layoutInCell="1" allowOverlap="1">
                  <wp:simplePos x="0" y="0"/>
                  <wp:positionH relativeFrom="column">
                    <wp:posOffset>-11430</wp:posOffset>
                  </wp:positionH>
                  <wp:positionV relativeFrom="paragraph">
                    <wp:posOffset>154940</wp:posOffset>
                  </wp:positionV>
                  <wp:extent cx="1201420" cy="123253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01420" cy="1232535"/>
                          </a:xfrm>
                          <a:prstGeom prst="rect">
                            <a:avLst/>
                          </a:prstGeom>
                          <a:noFill/>
                          <a:ln w="9525">
                            <a:noFill/>
                            <a:miter lim="800000"/>
                            <a:headEnd/>
                            <a:tailEnd/>
                          </a:ln>
                        </pic:spPr>
                      </pic:pic>
                    </a:graphicData>
                  </a:graphic>
                </wp:anchor>
              </w:drawing>
            </w:r>
          </w:p>
          <w:p w:rsidR="00F22A0C" w:rsidRDefault="00F22A0C" w:rsidP="00DC45A1">
            <w:pPr>
              <w:rPr>
                <w:rFonts w:ascii="Arial Narrow" w:hAnsi="Arial Narrow"/>
                <w:sz w:val="32"/>
                <w:szCs w:val="32"/>
              </w:rPr>
            </w:pPr>
          </w:p>
        </w:tc>
        <w:tc>
          <w:tcPr>
            <w:tcW w:w="6570" w:type="dxa"/>
            <w:shd w:val="clear" w:color="auto" w:fill="auto"/>
            <w:vAlign w:val="center"/>
          </w:tcPr>
          <w:p w:rsidR="00F22A0C" w:rsidRPr="000A66DA" w:rsidRDefault="00F22A0C" w:rsidP="00DC45A1">
            <w:pPr>
              <w:jc w:val="center"/>
              <w:rPr>
                <w:rFonts w:ascii="Arial" w:hAnsi="Arial" w:cs="Arial"/>
                <w:sz w:val="2"/>
                <w:szCs w:val="16"/>
                <w:u w:val="single"/>
              </w:rPr>
            </w:pPr>
          </w:p>
          <w:p w:rsidR="00F22A0C" w:rsidRPr="00A03B22" w:rsidRDefault="00F22A0C" w:rsidP="00DC45A1">
            <w:pPr>
              <w:ind w:left="-246"/>
              <w:jc w:val="center"/>
              <w:rPr>
                <w:b/>
                <w:sz w:val="28"/>
                <w:szCs w:val="28"/>
                <w:u w:val="single"/>
              </w:rPr>
            </w:pPr>
            <w:r w:rsidRPr="00A03B22">
              <w:rPr>
                <w:b/>
                <w:sz w:val="28"/>
                <w:szCs w:val="28"/>
                <w:u w:val="single"/>
              </w:rPr>
              <w:t>OFFICE OF THE COMMANDANT</w:t>
            </w:r>
          </w:p>
          <w:p w:rsidR="00F22A0C" w:rsidRPr="00A03B22" w:rsidRDefault="00F22A0C" w:rsidP="00DC45A1">
            <w:pPr>
              <w:ind w:left="-246"/>
              <w:jc w:val="center"/>
              <w:rPr>
                <w:b/>
                <w:sz w:val="28"/>
                <w:szCs w:val="28"/>
                <w:u w:val="single"/>
              </w:rPr>
            </w:pPr>
            <w:r w:rsidRPr="00A03B22">
              <w:rPr>
                <w:b/>
                <w:sz w:val="28"/>
                <w:szCs w:val="28"/>
                <w:u w:val="single"/>
              </w:rPr>
              <w:t>SHAHEED BENAZIR BHUTTO,</w:t>
            </w:r>
          </w:p>
          <w:p w:rsidR="00F22A0C" w:rsidRPr="00A03B22" w:rsidRDefault="00F22A0C" w:rsidP="00DC45A1">
            <w:pPr>
              <w:ind w:left="-246"/>
              <w:jc w:val="center"/>
              <w:rPr>
                <w:b/>
                <w:sz w:val="28"/>
                <w:szCs w:val="28"/>
                <w:u w:val="single"/>
              </w:rPr>
            </w:pPr>
            <w:r w:rsidRPr="00A03B22">
              <w:rPr>
                <w:b/>
                <w:sz w:val="28"/>
                <w:szCs w:val="28"/>
                <w:u w:val="single"/>
              </w:rPr>
              <w:t xml:space="preserve">ELITE POLICE TRAINING CENTRE </w:t>
            </w:r>
          </w:p>
          <w:p w:rsidR="00F22A0C" w:rsidRPr="00A03B22" w:rsidRDefault="00F22A0C" w:rsidP="00DC45A1">
            <w:pPr>
              <w:ind w:left="-246"/>
              <w:jc w:val="center"/>
              <w:rPr>
                <w:b/>
                <w:sz w:val="28"/>
                <w:szCs w:val="28"/>
                <w:u w:val="single"/>
              </w:rPr>
            </w:pPr>
            <w:r w:rsidRPr="00A03B22">
              <w:rPr>
                <w:b/>
                <w:sz w:val="28"/>
                <w:szCs w:val="28"/>
                <w:u w:val="single"/>
              </w:rPr>
              <w:t>RAZZAKABAD KARACHI</w:t>
            </w:r>
          </w:p>
          <w:p w:rsidR="00F22A0C" w:rsidRPr="004C6D61" w:rsidRDefault="00F22A0C" w:rsidP="00DC45A1">
            <w:pPr>
              <w:contextualSpacing/>
              <w:jc w:val="center"/>
              <w:rPr>
                <w:bCs/>
                <w:sz w:val="26"/>
                <w:szCs w:val="26"/>
              </w:rPr>
            </w:pPr>
            <w:r w:rsidRPr="004C6D61">
              <w:rPr>
                <w:bCs/>
                <w:sz w:val="26"/>
                <w:szCs w:val="26"/>
              </w:rPr>
              <w:t>Tel: 021-34100255 Fax: 021-34100355</w:t>
            </w:r>
          </w:p>
          <w:p w:rsidR="00F22A0C" w:rsidRPr="004C6D61" w:rsidRDefault="00F22A0C" w:rsidP="00DC45A1">
            <w:pPr>
              <w:contextualSpacing/>
              <w:jc w:val="center"/>
              <w:rPr>
                <w:bCs/>
                <w:sz w:val="26"/>
                <w:szCs w:val="26"/>
              </w:rPr>
            </w:pPr>
            <w:r w:rsidRPr="004C6D61">
              <w:rPr>
                <w:bCs/>
                <w:sz w:val="26"/>
                <w:szCs w:val="26"/>
              </w:rPr>
              <w:t>email:</w:t>
            </w:r>
            <w:r w:rsidRPr="004C6D61">
              <w:rPr>
                <w:b/>
                <w:bCs/>
                <w:sz w:val="26"/>
                <w:szCs w:val="26"/>
              </w:rPr>
              <w:t xml:space="preserve"> </w:t>
            </w:r>
            <w:r>
              <w:rPr>
                <w:b/>
                <w:bCs/>
                <w:sz w:val="26"/>
                <w:szCs w:val="26"/>
              </w:rPr>
              <w:t>sbbeptcrazzakabad</w:t>
            </w:r>
            <w:r w:rsidRPr="004C6D61">
              <w:rPr>
                <w:b/>
                <w:bCs/>
                <w:sz w:val="26"/>
                <w:szCs w:val="26"/>
              </w:rPr>
              <w:t>@</w:t>
            </w:r>
            <w:r>
              <w:rPr>
                <w:b/>
                <w:bCs/>
                <w:sz w:val="26"/>
                <w:szCs w:val="26"/>
              </w:rPr>
              <w:t>g</w:t>
            </w:r>
            <w:r w:rsidRPr="004C6D61">
              <w:rPr>
                <w:b/>
                <w:bCs/>
                <w:sz w:val="26"/>
                <w:szCs w:val="26"/>
              </w:rPr>
              <w:t>mail.com</w:t>
            </w:r>
          </w:p>
          <w:p w:rsidR="00F22A0C" w:rsidRPr="004C6D61" w:rsidRDefault="00F22A0C" w:rsidP="00DC45A1">
            <w:pPr>
              <w:contextualSpacing/>
              <w:jc w:val="center"/>
              <w:rPr>
                <w:bCs/>
                <w:sz w:val="26"/>
                <w:szCs w:val="26"/>
              </w:rPr>
            </w:pPr>
          </w:p>
          <w:p w:rsidR="00F22A0C" w:rsidRPr="000A66DA" w:rsidRDefault="00F22A0C" w:rsidP="00DC45A1">
            <w:pPr>
              <w:jc w:val="center"/>
              <w:rPr>
                <w:rFonts w:ascii="Arial Narrow" w:hAnsi="Arial Narrow"/>
              </w:rPr>
            </w:pPr>
            <w:r>
              <w:rPr>
                <w:sz w:val="26"/>
                <w:szCs w:val="26"/>
              </w:rPr>
              <w:t>No. Elite</w:t>
            </w:r>
            <w:r w:rsidRPr="004C6D61">
              <w:rPr>
                <w:sz w:val="26"/>
                <w:szCs w:val="26"/>
              </w:rPr>
              <w:t>/</w:t>
            </w:r>
            <w:r>
              <w:rPr>
                <w:sz w:val="26"/>
                <w:szCs w:val="26"/>
              </w:rPr>
              <w:t>Gen</w:t>
            </w:r>
            <w:r w:rsidRPr="004C6D61">
              <w:rPr>
                <w:sz w:val="26"/>
                <w:szCs w:val="26"/>
              </w:rPr>
              <w:t>/</w:t>
            </w:r>
            <w:r>
              <w:rPr>
                <w:sz w:val="26"/>
                <w:szCs w:val="26"/>
              </w:rPr>
              <w:t xml:space="preserve">   1320-22    /2016</w:t>
            </w:r>
            <w:r w:rsidRPr="004C6D61">
              <w:rPr>
                <w:sz w:val="26"/>
                <w:szCs w:val="26"/>
              </w:rPr>
              <w:t xml:space="preserve">, </w:t>
            </w:r>
            <w:r>
              <w:rPr>
                <w:sz w:val="26"/>
                <w:szCs w:val="26"/>
              </w:rPr>
              <w:t>Dated: 22 -02</w:t>
            </w:r>
            <w:r w:rsidRPr="004C6D61">
              <w:rPr>
                <w:sz w:val="26"/>
                <w:szCs w:val="26"/>
              </w:rPr>
              <w:t>-201</w:t>
            </w:r>
            <w:r>
              <w:rPr>
                <w:sz w:val="26"/>
                <w:szCs w:val="26"/>
              </w:rPr>
              <w:t>6</w:t>
            </w:r>
          </w:p>
        </w:tc>
        <w:tc>
          <w:tcPr>
            <w:tcW w:w="2340" w:type="dxa"/>
            <w:shd w:val="clear" w:color="auto" w:fill="auto"/>
          </w:tcPr>
          <w:p w:rsidR="00F22A0C" w:rsidRDefault="00F22A0C" w:rsidP="00DC45A1">
            <w:pPr>
              <w:ind w:right="-338"/>
              <w:rPr>
                <w:rFonts w:ascii="Arial Narrow" w:hAnsi="Arial Narrow"/>
                <w:b/>
                <w:bCs/>
                <w:sz w:val="32"/>
                <w:szCs w:val="32"/>
                <w:u w:val="single"/>
              </w:rPr>
            </w:pPr>
            <w:r>
              <w:rPr>
                <w:noProof/>
              </w:rPr>
              <w:drawing>
                <wp:anchor distT="0" distB="0" distL="114300" distR="114300" simplePos="0" relativeHeight="251662336" behindDoc="1" locked="0" layoutInCell="1" allowOverlap="1">
                  <wp:simplePos x="0" y="0"/>
                  <wp:positionH relativeFrom="column">
                    <wp:posOffset>-13970</wp:posOffset>
                  </wp:positionH>
                  <wp:positionV relativeFrom="paragraph">
                    <wp:posOffset>290195</wp:posOffset>
                  </wp:positionV>
                  <wp:extent cx="1363980" cy="1294130"/>
                  <wp:effectExtent l="19050" t="0" r="7620" b="0"/>
                  <wp:wrapTight wrapText="bothSides">
                    <wp:wrapPolygon edited="0">
                      <wp:start x="-302" y="0"/>
                      <wp:lineTo x="-302" y="21303"/>
                      <wp:lineTo x="21721" y="21303"/>
                      <wp:lineTo x="21721" y="0"/>
                      <wp:lineTo x="-302"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3980" cy="1294130"/>
                          </a:xfrm>
                          <a:prstGeom prst="rect">
                            <a:avLst/>
                          </a:prstGeom>
                          <a:noFill/>
                          <a:ln w="9525">
                            <a:noFill/>
                            <a:miter lim="800000"/>
                            <a:headEnd/>
                            <a:tailEnd/>
                          </a:ln>
                        </pic:spPr>
                      </pic:pic>
                    </a:graphicData>
                  </a:graphic>
                </wp:anchor>
              </w:drawing>
            </w:r>
          </w:p>
        </w:tc>
      </w:tr>
    </w:tbl>
    <w:p w:rsidR="00F22A0C" w:rsidRDefault="00F22A0C" w:rsidP="00FB17B0">
      <w:pPr>
        <w:jc w:val="both"/>
        <w:rPr>
          <w:sz w:val="22"/>
          <w:szCs w:val="22"/>
        </w:rPr>
      </w:pPr>
    </w:p>
    <w:p w:rsidR="00F22A0C" w:rsidRPr="0049340F" w:rsidRDefault="00F22A0C" w:rsidP="00F22A0C">
      <w:pPr>
        <w:spacing w:after="240" w:line="360" w:lineRule="auto"/>
        <w:ind w:left="-90"/>
        <w:jc w:val="center"/>
        <w:rPr>
          <w:b/>
          <w:bCs/>
        </w:rPr>
      </w:pPr>
      <w:r>
        <w:rPr>
          <w:b/>
          <w:bCs/>
          <w:sz w:val="22"/>
          <w:szCs w:val="22"/>
          <w:u w:val="single"/>
        </w:rPr>
        <w:t>RE-TENDER FOR MEDICINE</w:t>
      </w:r>
    </w:p>
    <w:p w:rsidR="00F22A0C" w:rsidRDefault="00F22A0C" w:rsidP="00F22A0C"/>
    <w:p w:rsidR="00F22A0C" w:rsidRDefault="00F22A0C" w:rsidP="00F22A0C">
      <w:pPr>
        <w:jc w:val="center"/>
        <w:rPr>
          <w:sz w:val="24"/>
          <w:szCs w:val="24"/>
        </w:rPr>
      </w:pPr>
      <w:r w:rsidRPr="000C3CEB">
        <w:rPr>
          <w:sz w:val="24"/>
          <w:szCs w:val="24"/>
        </w:rPr>
        <w:t>Tender for the Supply of Drugs/Medicine during the financial year 2015-2016</w:t>
      </w:r>
    </w:p>
    <w:p w:rsidR="00F22A0C" w:rsidRPr="000C3CEB" w:rsidRDefault="00F22A0C" w:rsidP="00F22A0C">
      <w:pPr>
        <w:jc w:val="center"/>
        <w:rPr>
          <w:sz w:val="24"/>
          <w:szCs w:val="24"/>
        </w:rPr>
      </w:pPr>
    </w:p>
    <w:tbl>
      <w:tblPr>
        <w:tblStyle w:val="TableGrid"/>
        <w:tblW w:w="0" w:type="auto"/>
        <w:tblLook w:val="04A0"/>
      </w:tblPr>
      <w:tblGrid>
        <w:gridCol w:w="4788"/>
        <w:gridCol w:w="4788"/>
      </w:tblGrid>
      <w:tr w:rsidR="00F22A0C" w:rsidRPr="000C3CEB" w:rsidTr="009F1D84">
        <w:tc>
          <w:tcPr>
            <w:tcW w:w="4788" w:type="dxa"/>
          </w:tcPr>
          <w:p w:rsidR="00F22A0C" w:rsidRPr="000C3CEB" w:rsidRDefault="00F22A0C" w:rsidP="009F1D84">
            <w:pPr>
              <w:jc w:val="center"/>
              <w:rPr>
                <w:sz w:val="24"/>
                <w:szCs w:val="24"/>
              </w:rPr>
            </w:pPr>
            <w:r w:rsidRPr="000C3CEB">
              <w:rPr>
                <w:sz w:val="24"/>
                <w:szCs w:val="24"/>
              </w:rPr>
              <w:t>Tender Fee</w:t>
            </w:r>
          </w:p>
        </w:tc>
        <w:tc>
          <w:tcPr>
            <w:tcW w:w="4788" w:type="dxa"/>
          </w:tcPr>
          <w:p w:rsidR="00F22A0C" w:rsidRPr="000C3CEB" w:rsidRDefault="00F22A0C" w:rsidP="009F1D84">
            <w:pPr>
              <w:jc w:val="center"/>
              <w:rPr>
                <w:sz w:val="24"/>
                <w:szCs w:val="24"/>
              </w:rPr>
            </w:pPr>
            <w:r w:rsidRPr="000C3CEB">
              <w:rPr>
                <w:sz w:val="24"/>
                <w:szCs w:val="24"/>
              </w:rPr>
              <w:t>Rs.400/-(Non-Refundable)</w:t>
            </w:r>
          </w:p>
        </w:tc>
      </w:tr>
      <w:tr w:rsidR="00F22A0C" w:rsidRPr="000C3CEB" w:rsidTr="009F1D84">
        <w:tc>
          <w:tcPr>
            <w:tcW w:w="4788" w:type="dxa"/>
          </w:tcPr>
          <w:p w:rsidR="00F22A0C" w:rsidRPr="000C3CEB" w:rsidRDefault="00F22A0C" w:rsidP="009F1D84">
            <w:pPr>
              <w:jc w:val="center"/>
              <w:rPr>
                <w:sz w:val="24"/>
                <w:szCs w:val="24"/>
              </w:rPr>
            </w:pPr>
            <w:r>
              <w:rPr>
                <w:sz w:val="24"/>
                <w:szCs w:val="24"/>
              </w:rPr>
              <w:t>Last d</w:t>
            </w:r>
            <w:r w:rsidRPr="000C3CEB">
              <w:rPr>
                <w:sz w:val="24"/>
                <w:szCs w:val="24"/>
              </w:rPr>
              <w:t>ate &amp; Timing of Receiving</w:t>
            </w:r>
          </w:p>
        </w:tc>
        <w:tc>
          <w:tcPr>
            <w:tcW w:w="4788" w:type="dxa"/>
          </w:tcPr>
          <w:p w:rsidR="00F22A0C" w:rsidRPr="000C3CEB" w:rsidRDefault="00F22A0C" w:rsidP="009F1D84">
            <w:pPr>
              <w:jc w:val="center"/>
              <w:rPr>
                <w:sz w:val="24"/>
                <w:szCs w:val="24"/>
              </w:rPr>
            </w:pPr>
            <w:r>
              <w:rPr>
                <w:sz w:val="24"/>
                <w:szCs w:val="24"/>
              </w:rPr>
              <w:t>11</w:t>
            </w:r>
            <w:r w:rsidRPr="000C3CEB">
              <w:rPr>
                <w:sz w:val="24"/>
                <w:szCs w:val="24"/>
              </w:rPr>
              <w:t>-0</w:t>
            </w:r>
            <w:r>
              <w:rPr>
                <w:sz w:val="24"/>
                <w:szCs w:val="24"/>
              </w:rPr>
              <w:t>3</w:t>
            </w:r>
            <w:r w:rsidRPr="000C3CEB">
              <w:rPr>
                <w:sz w:val="24"/>
                <w:szCs w:val="24"/>
              </w:rPr>
              <w:t>-2016 -(03.00 PM)</w:t>
            </w:r>
          </w:p>
        </w:tc>
      </w:tr>
      <w:tr w:rsidR="00F22A0C" w:rsidRPr="000C3CEB" w:rsidTr="009F1D84">
        <w:tc>
          <w:tcPr>
            <w:tcW w:w="4788" w:type="dxa"/>
          </w:tcPr>
          <w:p w:rsidR="00F22A0C" w:rsidRPr="000C3CEB" w:rsidRDefault="00F22A0C" w:rsidP="009F1D84">
            <w:pPr>
              <w:jc w:val="center"/>
              <w:rPr>
                <w:sz w:val="24"/>
                <w:szCs w:val="24"/>
              </w:rPr>
            </w:pPr>
            <w:r w:rsidRPr="000C3CEB">
              <w:rPr>
                <w:sz w:val="24"/>
                <w:szCs w:val="24"/>
              </w:rPr>
              <w:t>Date &amp; Timing of Opening</w:t>
            </w:r>
          </w:p>
        </w:tc>
        <w:tc>
          <w:tcPr>
            <w:tcW w:w="4788" w:type="dxa"/>
          </w:tcPr>
          <w:p w:rsidR="00F22A0C" w:rsidRPr="000C3CEB" w:rsidRDefault="00F22A0C" w:rsidP="009F1D84">
            <w:pPr>
              <w:jc w:val="center"/>
              <w:rPr>
                <w:sz w:val="24"/>
                <w:szCs w:val="24"/>
              </w:rPr>
            </w:pPr>
            <w:r>
              <w:rPr>
                <w:sz w:val="24"/>
                <w:szCs w:val="24"/>
              </w:rPr>
              <w:t>11-03</w:t>
            </w:r>
            <w:r w:rsidRPr="000C3CEB">
              <w:rPr>
                <w:sz w:val="24"/>
                <w:szCs w:val="24"/>
              </w:rPr>
              <w:t>-2016-(03.30PM)</w:t>
            </w:r>
          </w:p>
        </w:tc>
      </w:tr>
      <w:tr w:rsidR="00F22A0C" w:rsidRPr="000C3CEB" w:rsidTr="009F1D84">
        <w:tc>
          <w:tcPr>
            <w:tcW w:w="4788" w:type="dxa"/>
          </w:tcPr>
          <w:p w:rsidR="00F22A0C" w:rsidRPr="000C3CEB" w:rsidRDefault="00F22A0C" w:rsidP="009F1D84">
            <w:pPr>
              <w:jc w:val="center"/>
              <w:rPr>
                <w:sz w:val="24"/>
                <w:szCs w:val="24"/>
              </w:rPr>
            </w:pPr>
            <w:r w:rsidRPr="000C3CEB">
              <w:rPr>
                <w:sz w:val="24"/>
                <w:szCs w:val="24"/>
              </w:rPr>
              <w:t>Place of Opening</w:t>
            </w:r>
          </w:p>
        </w:tc>
        <w:tc>
          <w:tcPr>
            <w:tcW w:w="4788" w:type="dxa"/>
          </w:tcPr>
          <w:p w:rsidR="00F22A0C" w:rsidRPr="000C3CEB" w:rsidRDefault="00F22A0C" w:rsidP="009F1D84">
            <w:pPr>
              <w:jc w:val="center"/>
              <w:rPr>
                <w:sz w:val="24"/>
                <w:szCs w:val="24"/>
              </w:rPr>
            </w:pPr>
            <w:r>
              <w:rPr>
                <w:sz w:val="24"/>
                <w:szCs w:val="24"/>
              </w:rPr>
              <w:t>SBB, EPTC</w:t>
            </w:r>
            <w:r w:rsidRPr="000C3CEB">
              <w:rPr>
                <w:sz w:val="24"/>
                <w:szCs w:val="24"/>
              </w:rPr>
              <w:t xml:space="preserve"> </w:t>
            </w:r>
            <w:proofErr w:type="spellStart"/>
            <w:r>
              <w:rPr>
                <w:sz w:val="24"/>
                <w:szCs w:val="24"/>
              </w:rPr>
              <w:t>R</w:t>
            </w:r>
            <w:r w:rsidRPr="000C3CEB">
              <w:rPr>
                <w:sz w:val="24"/>
                <w:szCs w:val="24"/>
              </w:rPr>
              <w:t>azzakabad</w:t>
            </w:r>
            <w:proofErr w:type="spellEnd"/>
            <w:r>
              <w:rPr>
                <w:sz w:val="24"/>
                <w:szCs w:val="24"/>
              </w:rPr>
              <w:t>,</w:t>
            </w:r>
            <w:r w:rsidRPr="000C3CEB">
              <w:rPr>
                <w:sz w:val="24"/>
                <w:szCs w:val="24"/>
              </w:rPr>
              <w:t xml:space="preserve">  Karachi</w:t>
            </w:r>
          </w:p>
        </w:tc>
      </w:tr>
    </w:tbl>
    <w:p w:rsidR="00F22A0C" w:rsidRPr="000C3CEB" w:rsidRDefault="00F22A0C" w:rsidP="00F22A0C">
      <w:pPr>
        <w:rPr>
          <w:sz w:val="24"/>
          <w:szCs w:val="24"/>
        </w:rPr>
      </w:pPr>
      <w:r w:rsidRPr="000C3CEB">
        <w:rPr>
          <w:sz w:val="24"/>
          <w:szCs w:val="24"/>
        </w:rPr>
        <w:t>Note: No tender will be accepted after closing of the Tender box, what so ever reason may be.</w:t>
      </w:r>
    </w:p>
    <w:p w:rsidR="00F22A0C" w:rsidRDefault="00F22A0C" w:rsidP="00F22A0C">
      <w:pPr>
        <w:jc w:val="center"/>
        <w:rPr>
          <w:b/>
          <w:sz w:val="24"/>
          <w:szCs w:val="24"/>
          <w:u w:val="single"/>
        </w:rPr>
      </w:pPr>
    </w:p>
    <w:p w:rsidR="00F22A0C" w:rsidRPr="000C3CEB" w:rsidRDefault="00F22A0C" w:rsidP="00F22A0C">
      <w:pPr>
        <w:jc w:val="center"/>
        <w:rPr>
          <w:sz w:val="24"/>
          <w:szCs w:val="24"/>
        </w:rPr>
      </w:pPr>
      <w:r w:rsidRPr="000C3CEB">
        <w:rPr>
          <w:b/>
          <w:sz w:val="24"/>
          <w:szCs w:val="24"/>
          <w:u w:val="single"/>
        </w:rPr>
        <w:t>TERMS AND CONDITIONS</w:t>
      </w:r>
    </w:p>
    <w:p w:rsidR="00F22A0C" w:rsidRPr="000C3CEB" w:rsidRDefault="00F22A0C" w:rsidP="00F22A0C">
      <w:pPr>
        <w:pStyle w:val="ListParagraph"/>
        <w:numPr>
          <w:ilvl w:val="0"/>
          <w:numId w:val="3"/>
        </w:numPr>
        <w:spacing w:line="276" w:lineRule="auto"/>
        <w:ind w:left="0"/>
        <w:rPr>
          <w:sz w:val="24"/>
          <w:szCs w:val="24"/>
        </w:rPr>
      </w:pPr>
      <w:r w:rsidRPr="000C3CEB">
        <w:rPr>
          <w:sz w:val="24"/>
          <w:szCs w:val="24"/>
        </w:rPr>
        <w:t>Sealed Tender are invited for the supply of Drugs/Medicines during the financial year 2015-2016 on maximum discount on the retailed prices basis (from 1</w:t>
      </w:r>
      <w:r w:rsidRPr="000C3CEB">
        <w:rPr>
          <w:sz w:val="24"/>
          <w:szCs w:val="24"/>
          <w:vertAlign w:val="superscript"/>
        </w:rPr>
        <w:t>st</w:t>
      </w:r>
      <w:r w:rsidRPr="000C3CEB">
        <w:rPr>
          <w:sz w:val="24"/>
          <w:szCs w:val="24"/>
        </w:rPr>
        <w:t xml:space="preserve"> July 2014 to 30</w:t>
      </w:r>
      <w:r w:rsidRPr="000C3CEB">
        <w:rPr>
          <w:sz w:val="24"/>
          <w:szCs w:val="24"/>
          <w:vertAlign w:val="superscript"/>
        </w:rPr>
        <w:t>th</w:t>
      </w:r>
      <w:r w:rsidRPr="000C3CEB">
        <w:rPr>
          <w:sz w:val="24"/>
          <w:szCs w:val="24"/>
        </w:rPr>
        <w:t xml:space="preserve"> </w:t>
      </w:r>
      <w:proofErr w:type="spellStart"/>
      <w:r w:rsidRPr="000C3CEB">
        <w:rPr>
          <w:sz w:val="24"/>
          <w:szCs w:val="24"/>
        </w:rPr>
        <w:t>june</w:t>
      </w:r>
      <w:proofErr w:type="spellEnd"/>
      <w:r w:rsidRPr="000C3CEB">
        <w:rPr>
          <w:sz w:val="24"/>
          <w:szCs w:val="24"/>
        </w:rPr>
        <w:t xml:space="preserve">, 2015) Single Stage Two Envelope Procedure basis, as per Clause 46(1) of SPPRA Rules- 2010 as per the detailed mentioned in </w:t>
      </w:r>
      <w:r w:rsidRPr="000C3CEB">
        <w:rPr>
          <w:sz w:val="24"/>
          <w:szCs w:val="24"/>
          <w:u w:val="single"/>
        </w:rPr>
        <w:t>Annexure-A</w:t>
      </w:r>
      <w:r w:rsidRPr="000C3CEB">
        <w:rPr>
          <w:sz w:val="24"/>
          <w:szCs w:val="24"/>
        </w:rPr>
        <w:t xml:space="preserve"> of this tender From for use in SBB, EPTC </w:t>
      </w:r>
      <w:proofErr w:type="spellStart"/>
      <w:r w:rsidRPr="000C3CEB">
        <w:rPr>
          <w:sz w:val="24"/>
          <w:szCs w:val="24"/>
        </w:rPr>
        <w:t>Razzakabad</w:t>
      </w:r>
      <w:proofErr w:type="spellEnd"/>
      <w:r w:rsidRPr="000C3CEB">
        <w:rPr>
          <w:sz w:val="24"/>
          <w:szCs w:val="24"/>
        </w:rPr>
        <w:t>, Karachi.</w:t>
      </w:r>
    </w:p>
    <w:p w:rsidR="00F22A0C" w:rsidRPr="000C3CEB" w:rsidRDefault="00F22A0C" w:rsidP="00F22A0C">
      <w:pPr>
        <w:pStyle w:val="ListParagraph"/>
        <w:spacing w:line="276" w:lineRule="auto"/>
        <w:ind w:left="0"/>
        <w:rPr>
          <w:sz w:val="24"/>
          <w:szCs w:val="24"/>
        </w:rPr>
      </w:pPr>
    </w:p>
    <w:p w:rsidR="00F22A0C" w:rsidRPr="000C3CEB" w:rsidRDefault="00F22A0C" w:rsidP="00F22A0C">
      <w:pPr>
        <w:pStyle w:val="ListParagraph"/>
        <w:numPr>
          <w:ilvl w:val="0"/>
          <w:numId w:val="3"/>
        </w:numPr>
        <w:spacing w:line="276" w:lineRule="auto"/>
        <w:ind w:left="0"/>
        <w:rPr>
          <w:sz w:val="24"/>
          <w:szCs w:val="24"/>
        </w:rPr>
      </w:pPr>
      <w:r w:rsidRPr="000C3CEB">
        <w:rPr>
          <w:sz w:val="24"/>
          <w:szCs w:val="24"/>
        </w:rPr>
        <w:t xml:space="preserve">The last date for submission of the Tender is fixed on 11-03-2016 The Tender should be dropped in the Tender Box kept for this purpose in the office of </w:t>
      </w:r>
      <w:r w:rsidRPr="000C3CEB">
        <w:rPr>
          <w:sz w:val="24"/>
          <w:szCs w:val="24"/>
          <w:u w:val="single"/>
        </w:rPr>
        <w:t xml:space="preserve">Commandant </w:t>
      </w:r>
      <w:proofErr w:type="spellStart"/>
      <w:r w:rsidRPr="000C3CEB">
        <w:rPr>
          <w:sz w:val="24"/>
          <w:szCs w:val="24"/>
          <w:u w:val="single"/>
        </w:rPr>
        <w:t>Shaheed</w:t>
      </w:r>
      <w:proofErr w:type="spellEnd"/>
      <w:r w:rsidRPr="000C3CEB">
        <w:rPr>
          <w:sz w:val="24"/>
          <w:szCs w:val="24"/>
          <w:u w:val="single"/>
        </w:rPr>
        <w:t xml:space="preserve"> Benazir Bhutto Elite Police Training Centre </w:t>
      </w:r>
      <w:proofErr w:type="spellStart"/>
      <w:proofErr w:type="gramStart"/>
      <w:r w:rsidRPr="000C3CEB">
        <w:rPr>
          <w:sz w:val="24"/>
          <w:szCs w:val="24"/>
          <w:u w:val="single"/>
        </w:rPr>
        <w:t>Razzakabad</w:t>
      </w:r>
      <w:proofErr w:type="spellEnd"/>
      <w:r w:rsidRPr="000C3CEB">
        <w:rPr>
          <w:sz w:val="24"/>
          <w:szCs w:val="24"/>
          <w:u w:val="single"/>
        </w:rPr>
        <w:t xml:space="preserve">  Karachi</w:t>
      </w:r>
      <w:proofErr w:type="gramEnd"/>
      <w:r w:rsidRPr="000C3CEB">
        <w:rPr>
          <w:sz w:val="24"/>
          <w:szCs w:val="24"/>
        </w:rPr>
        <w:t>. This will be opened before the PRICUREMENT COMMITTEE in presence of the bidders or their authorized representatives who wish to be</w:t>
      </w:r>
      <w:r>
        <w:rPr>
          <w:sz w:val="24"/>
          <w:szCs w:val="24"/>
        </w:rPr>
        <w:t xml:space="preserve"> present one the same date at 03:30 PM</w:t>
      </w:r>
      <w:r w:rsidRPr="000C3CEB">
        <w:rPr>
          <w:sz w:val="24"/>
          <w:szCs w:val="24"/>
        </w:rPr>
        <w:t>.</w:t>
      </w:r>
    </w:p>
    <w:p w:rsidR="00F22A0C" w:rsidRPr="000C3CEB" w:rsidRDefault="00F22A0C" w:rsidP="00F22A0C">
      <w:pPr>
        <w:pStyle w:val="ListParagraph"/>
        <w:spacing w:line="276" w:lineRule="auto"/>
        <w:rPr>
          <w:sz w:val="24"/>
          <w:szCs w:val="24"/>
        </w:rPr>
      </w:pPr>
    </w:p>
    <w:p w:rsidR="00F22A0C" w:rsidRPr="000C3CEB" w:rsidRDefault="00F22A0C" w:rsidP="00F22A0C">
      <w:pPr>
        <w:pStyle w:val="ListParagraph"/>
        <w:numPr>
          <w:ilvl w:val="0"/>
          <w:numId w:val="3"/>
        </w:numPr>
        <w:spacing w:line="276" w:lineRule="auto"/>
        <w:ind w:left="0"/>
        <w:rPr>
          <w:sz w:val="24"/>
          <w:szCs w:val="24"/>
        </w:rPr>
      </w:pPr>
      <w:r w:rsidRPr="000C3CEB">
        <w:rPr>
          <w:sz w:val="24"/>
          <w:szCs w:val="24"/>
        </w:rPr>
        <w:t xml:space="preserve"> The Tender form should be completed by typing in both words and in figures against each    item serially according to our Tender Serial Numbers. The Tender filled up with hand and showing over writing will not be entertained/ DISQUALIFIED. </w:t>
      </w:r>
    </w:p>
    <w:p w:rsidR="00F22A0C" w:rsidRPr="000C3CEB" w:rsidRDefault="00F22A0C" w:rsidP="00F22A0C">
      <w:pPr>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 xml:space="preserve">Offers should be inclusive of all Government Taxes applicable to SBB, EPTC </w:t>
      </w:r>
      <w:proofErr w:type="spellStart"/>
      <w:r w:rsidRPr="00F32DB8">
        <w:rPr>
          <w:sz w:val="24"/>
          <w:szCs w:val="24"/>
        </w:rPr>
        <w:t>Razzakabad</w:t>
      </w:r>
      <w:proofErr w:type="spellEnd"/>
      <w:proofErr w:type="gramStart"/>
      <w:r w:rsidRPr="00F32DB8">
        <w:rPr>
          <w:sz w:val="24"/>
          <w:szCs w:val="24"/>
        </w:rPr>
        <w:t>,  Karachi</w:t>
      </w:r>
      <w:proofErr w:type="gramEnd"/>
      <w:r w:rsidRPr="00F32DB8">
        <w:rPr>
          <w:sz w:val="24"/>
          <w:szCs w:val="24"/>
        </w:rPr>
        <w:t>.</w:t>
      </w:r>
    </w:p>
    <w:p w:rsidR="00F22A0C" w:rsidRPr="00F32DB8" w:rsidRDefault="00F22A0C" w:rsidP="00F22A0C">
      <w:pPr>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NTN certificate should be attached with the tender documents.</w:t>
      </w:r>
    </w:p>
    <w:p w:rsidR="00F22A0C" w:rsidRPr="00F32DB8" w:rsidRDefault="00F22A0C" w:rsidP="00F22A0C">
      <w:pPr>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Drugs license should be attached with the tender documents.</w:t>
      </w: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The undersigned reserves the right regarding rejection of bids subject to the relevant provision of SPPRA -2010.</w:t>
      </w:r>
    </w:p>
    <w:p w:rsidR="00F22A0C" w:rsidRPr="00F32DB8" w:rsidRDefault="00F22A0C" w:rsidP="00F22A0C">
      <w:pPr>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 xml:space="preserve">Original Receipt issued by the Admin Branch, SBB, EPTC </w:t>
      </w:r>
      <w:proofErr w:type="spellStart"/>
      <w:r w:rsidRPr="00F32DB8">
        <w:rPr>
          <w:sz w:val="24"/>
          <w:szCs w:val="24"/>
        </w:rPr>
        <w:t>Razzakabad</w:t>
      </w:r>
      <w:proofErr w:type="spellEnd"/>
      <w:proofErr w:type="gramStart"/>
      <w:r w:rsidRPr="00F32DB8">
        <w:rPr>
          <w:sz w:val="24"/>
          <w:szCs w:val="24"/>
        </w:rPr>
        <w:t>,  Karachi</w:t>
      </w:r>
      <w:proofErr w:type="gramEnd"/>
      <w:r w:rsidRPr="00F32DB8">
        <w:rPr>
          <w:sz w:val="24"/>
          <w:szCs w:val="24"/>
        </w:rPr>
        <w:t xml:space="preserve"> should be attached with bid documents.</w:t>
      </w:r>
    </w:p>
    <w:p w:rsidR="00F22A0C" w:rsidRPr="00F32DB8" w:rsidRDefault="00F22A0C" w:rsidP="00F22A0C">
      <w:pPr>
        <w:pStyle w:val="ListParagraph"/>
        <w:spacing w:line="276" w:lineRule="auto"/>
        <w:rPr>
          <w:sz w:val="24"/>
          <w:szCs w:val="24"/>
        </w:rPr>
      </w:pPr>
    </w:p>
    <w:p w:rsidR="00F22A0C" w:rsidRPr="00F32DB8" w:rsidRDefault="00F22A0C" w:rsidP="00F22A0C">
      <w:pPr>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 xml:space="preserve">The Chemist/Druggist should attach with the bid an </w:t>
      </w:r>
      <w:r w:rsidRPr="00F32DB8">
        <w:rPr>
          <w:sz w:val="24"/>
          <w:szCs w:val="24"/>
          <w:u w:val="single"/>
        </w:rPr>
        <w:t>EARNEST MONEY DEPOSIT</w:t>
      </w:r>
      <w:r w:rsidRPr="00F32DB8">
        <w:rPr>
          <w:sz w:val="24"/>
          <w:szCs w:val="24"/>
        </w:rPr>
        <w:t xml:space="preserve"> Rs.50, 000/- in shape of pay Order /Bank Draft issued from any scheduled Bank of Pakistan in favor of SSP/Principal </w:t>
      </w:r>
      <w:proofErr w:type="spellStart"/>
      <w:r w:rsidRPr="00F32DB8">
        <w:rPr>
          <w:sz w:val="24"/>
          <w:szCs w:val="24"/>
        </w:rPr>
        <w:t>Shaheed</w:t>
      </w:r>
      <w:proofErr w:type="spellEnd"/>
      <w:r w:rsidRPr="00F32DB8">
        <w:rPr>
          <w:sz w:val="24"/>
          <w:szCs w:val="24"/>
        </w:rPr>
        <w:t xml:space="preserve"> Benazir Bhutto Elite Police Training Centre </w:t>
      </w:r>
      <w:proofErr w:type="spellStart"/>
      <w:r w:rsidRPr="00F32DB8">
        <w:rPr>
          <w:sz w:val="24"/>
          <w:szCs w:val="24"/>
        </w:rPr>
        <w:t>Razzakabad</w:t>
      </w:r>
      <w:proofErr w:type="spellEnd"/>
      <w:r w:rsidRPr="00F32DB8">
        <w:rPr>
          <w:sz w:val="24"/>
          <w:szCs w:val="24"/>
        </w:rPr>
        <w:t xml:space="preserve"> Karachi.</w:t>
      </w:r>
    </w:p>
    <w:p w:rsidR="00F22A0C" w:rsidRPr="00F32DB8" w:rsidRDefault="00F22A0C" w:rsidP="00F22A0C">
      <w:pPr>
        <w:pStyle w:val="ListParagraph"/>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Professional Tax Certificate (from Excise &amp; Taxation Department).</w:t>
      </w:r>
    </w:p>
    <w:p w:rsidR="00F22A0C" w:rsidRPr="00F32DB8" w:rsidRDefault="00F22A0C" w:rsidP="00F22A0C">
      <w:pPr>
        <w:pStyle w:val="ListParagraph"/>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Authority letter from Manufacturer/Importer.</w:t>
      </w:r>
    </w:p>
    <w:p w:rsidR="00F22A0C" w:rsidRPr="00F32DB8" w:rsidRDefault="00F22A0C" w:rsidP="00F22A0C">
      <w:pPr>
        <w:spacing w:line="276" w:lineRule="auto"/>
        <w:rPr>
          <w:sz w:val="24"/>
          <w:szCs w:val="24"/>
        </w:rPr>
      </w:pPr>
    </w:p>
    <w:p w:rsidR="00F22A0C" w:rsidRPr="00F32DB8" w:rsidRDefault="00F22A0C" w:rsidP="00F22A0C">
      <w:pPr>
        <w:pStyle w:val="ListParagraph"/>
        <w:numPr>
          <w:ilvl w:val="0"/>
          <w:numId w:val="3"/>
        </w:numPr>
        <w:spacing w:line="276" w:lineRule="auto"/>
        <w:ind w:left="0"/>
        <w:rPr>
          <w:sz w:val="24"/>
          <w:szCs w:val="24"/>
        </w:rPr>
      </w:pPr>
      <w:r w:rsidRPr="00F32DB8">
        <w:rPr>
          <w:sz w:val="24"/>
          <w:szCs w:val="24"/>
        </w:rPr>
        <w:t>The bidder shall furnish an Affidavit on non –Judicial stamp paper of Rs. 100/- that the firm is not black listed in any Government Department.</w:t>
      </w:r>
    </w:p>
    <w:p w:rsidR="00F22A0C" w:rsidRPr="00F32DB8" w:rsidRDefault="00F22A0C" w:rsidP="00F22A0C">
      <w:pPr>
        <w:pStyle w:val="ListParagraph"/>
        <w:rPr>
          <w:sz w:val="24"/>
          <w:szCs w:val="24"/>
        </w:rPr>
      </w:pPr>
    </w:p>
    <w:p w:rsidR="00F22A0C" w:rsidRPr="00F32DB8" w:rsidRDefault="00F22A0C" w:rsidP="00F22A0C">
      <w:pPr>
        <w:pStyle w:val="ListParagraph"/>
        <w:spacing w:line="360" w:lineRule="auto"/>
        <w:rPr>
          <w:sz w:val="24"/>
          <w:szCs w:val="24"/>
        </w:rPr>
      </w:pPr>
    </w:p>
    <w:p w:rsidR="00F22A0C" w:rsidRDefault="00F22A0C" w:rsidP="00F22A0C">
      <w:pPr>
        <w:tabs>
          <w:tab w:val="left" w:pos="-1080"/>
        </w:tabs>
        <w:ind w:left="4320"/>
        <w:jc w:val="center"/>
        <w:rPr>
          <w:b/>
          <w:bCs/>
          <w:sz w:val="24"/>
          <w:szCs w:val="24"/>
        </w:rPr>
      </w:pPr>
    </w:p>
    <w:p w:rsidR="00F22A0C" w:rsidRDefault="00F22A0C" w:rsidP="00F22A0C">
      <w:pPr>
        <w:tabs>
          <w:tab w:val="left" w:pos="-1080"/>
        </w:tabs>
        <w:ind w:left="4320"/>
        <w:rPr>
          <w:b/>
          <w:bCs/>
          <w:sz w:val="24"/>
          <w:szCs w:val="24"/>
        </w:rPr>
      </w:pPr>
      <w:r>
        <w:rPr>
          <w:b/>
          <w:bCs/>
          <w:sz w:val="24"/>
          <w:szCs w:val="24"/>
        </w:rPr>
        <w:tab/>
      </w:r>
      <w:r>
        <w:rPr>
          <w:b/>
          <w:bCs/>
          <w:sz w:val="24"/>
          <w:szCs w:val="24"/>
        </w:rPr>
        <w:tab/>
      </w:r>
      <w:r>
        <w:rPr>
          <w:b/>
          <w:bCs/>
          <w:sz w:val="24"/>
          <w:szCs w:val="24"/>
        </w:rPr>
        <w:tab/>
        <w:t xml:space="preserve">   </w:t>
      </w:r>
      <w:proofErr w:type="spellStart"/>
      <w:proofErr w:type="gramStart"/>
      <w:r>
        <w:rPr>
          <w:b/>
          <w:bCs/>
          <w:sz w:val="24"/>
          <w:szCs w:val="24"/>
        </w:rPr>
        <w:t>Sd</w:t>
      </w:r>
      <w:proofErr w:type="spellEnd"/>
      <w:proofErr w:type="gramEnd"/>
      <w:r>
        <w:rPr>
          <w:b/>
          <w:bCs/>
          <w:sz w:val="24"/>
          <w:szCs w:val="24"/>
        </w:rPr>
        <w:t>/-</w:t>
      </w:r>
    </w:p>
    <w:p w:rsidR="00F22A0C" w:rsidRPr="000D2130" w:rsidRDefault="00F22A0C" w:rsidP="00F22A0C">
      <w:pPr>
        <w:tabs>
          <w:tab w:val="left" w:pos="-1080"/>
        </w:tabs>
        <w:ind w:left="4320"/>
        <w:jc w:val="center"/>
        <w:rPr>
          <w:b/>
          <w:bCs/>
          <w:sz w:val="24"/>
          <w:szCs w:val="24"/>
        </w:rPr>
      </w:pPr>
      <w:r w:rsidRPr="000D2130">
        <w:rPr>
          <w:b/>
          <w:bCs/>
          <w:sz w:val="24"/>
          <w:szCs w:val="24"/>
        </w:rPr>
        <w:t xml:space="preserve">(Capt. (R) </w:t>
      </w:r>
      <w:proofErr w:type="spellStart"/>
      <w:r w:rsidRPr="000D2130">
        <w:rPr>
          <w:b/>
          <w:bCs/>
          <w:sz w:val="24"/>
          <w:szCs w:val="24"/>
        </w:rPr>
        <w:t>Haider</w:t>
      </w:r>
      <w:proofErr w:type="spellEnd"/>
      <w:r w:rsidRPr="000D2130">
        <w:rPr>
          <w:b/>
          <w:bCs/>
          <w:sz w:val="24"/>
          <w:szCs w:val="24"/>
        </w:rPr>
        <w:t xml:space="preserve"> </w:t>
      </w:r>
      <w:proofErr w:type="spellStart"/>
      <w:r w:rsidRPr="000D2130">
        <w:rPr>
          <w:b/>
          <w:bCs/>
          <w:sz w:val="24"/>
          <w:szCs w:val="24"/>
        </w:rPr>
        <w:t>Raza</w:t>
      </w:r>
      <w:proofErr w:type="spellEnd"/>
      <w:r w:rsidRPr="000D2130">
        <w:rPr>
          <w:b/>
          <w:bCs/>
          <w:sz w:val="24"/>
          <w:szCs w:val="24"/>
        </w:rPr>
        <w:t>), PSP</w:t>
      </w:r>
    </w:p>
    <w:p w:rsidR="00F22A0C" w:rsidRPr="00940B55" w:rsidRDefault="00F22A0C" w:rsidP="00F22A0C">
      <w:pPr>
        <w:tabs>
          <w:tab w:val="left" w:pos="-1080"/>
        </w:tabs>
        <w:ind w:left="4320"/>
        <w:jc w:val="center"/>
        <w:rPr>
          <w:bCs/>
          <w:sz w:val="24"/>
          <w:szCs w:val="24"/>
        </w:rPr>
      </w:pPr>
      <w:r w:rsidRPr="00940B55">
        <w:rPr>
          <w:bCs/>
          <w:sz w:val="24"/>
          <w:szCs w:val="24"/>
        </w:rPr>
        <w:t>Commandant</w:t>
      </w:r>
    </w:p>
    <w:p w:rsidR="00925CEC" w:rsidRDefault="00F22A0C" w:rsidP="00F22A0C">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940B55">
        <w:rPr>
          <w:bCs/>
          <w:sz w:val="24"/>
          <w:szCs w:val="24"/>
        </w:rPr>
        <w:t xml:space="preserve">SBB, EPTC </w:t>
      </w:r>
      <w:proofErr w:type="spellStart"/>
      <w:r w:rsidRPr="00940B55">
        <w:rPr>
          <w:bCs/>
          <w:sz w:val="24"/>
          <w:szCs w:val="24"/>
        </w:rPr>
        <w:t>Razzakabad</w:t>
      </w:r>
      <w:proofErr w:type="spellEnd"/>
      <w:r w:rsidRPr="00940B55">
        <w:rPr>
          <w:bCs/>
          <w:sz w:val="24"/>
          <w:szCs w:val="24"/>
        </w:rPr>
        <w:t xml:space="preserve"> </w:t>
      </w:r>
      <w:r w:rsidRPr="00940B55">
        <w:rPr>
          <w:bCs/>
          <w:sz w:val="24"/>
          <w:szCs w:val="24"/>
          <w:u w:val="single"/>
        </w:rPr>
        <w:t>Karachi</w:t>
      </w:r>
    </w:p>
    <w:sectPr w:rsidR="00925CEC" w:rsidSect="00F22A0C">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9C5"/>
    <w:multiLevelType w:val="hybridMultilevel"/>
    <w:tmpl w:val="692E7B66"/>
    <w:lvl w:ilvl="0" w:tplc="D6EE29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4C1582"/>
    <w:multiLevelType w:val="hybridMultilevel"/>
    <w:tmpl w:val="A13049C4"/>
    <w:lvl w:ilvl="0" w:tplc="623AD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823EDF"/>
    <w:multiLevelType w:val="hybridMultilevel"/>
    <w:tmpl w:val="54E4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2A0C"/>
    <w:rsid w:val="00254000"/>
    <w:rsid w:val="003F325D"/>
    <w:rsid w:val="0059522E"/>
    <w:rsid w:val="005F2198"/>
    <w:rsid w:val="00626A11"/>
    <w:rsid w:val="00925CEC"/>
    <w:rsid w:val="00DC45A1"/>
    <w:rsid w:val="00E86FBD"/>
    <w:rsid w:val="00F22A0C"/>
    <w:rsid w:val="00FB1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A0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22A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2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Zulfiqar</dc:creator>
  <cp:lastModifiedBy>Sindh Police 02</cp:lastModifiedBy>
  <cp:revision>6</cp:revision>
  <dcterms:created xsi:type="dcterms:W3CDTF">2016-02-26T09:55:00Z</dcterms:created>
  <dcterms:modified xsi:type="dcterms:W3CDTF">2016-02-26T09:57:00Z</dcterms:modified>
</cp:coreProperties>
</file>